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7465" w14:textId="58587746" w:rsidR="00A0693A" w:rsidRDefault="008C2D58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C2D58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765D8" wp14:editId="3F571BAB">
                <wp:simplePos x="0" y="0"/>
                <wp:positionH relativeFrom="column">
                  <wp:posOffset>-42545</wp:posOffset>
                </wp:positionH>
                <wp:positionV relativeFrom="paragraph">
                  <wp:posOffset>192405</wp:posOffset>
                </wp:positionV>
                <wp:extent cx="2360930" cy="774700"/>
                <wp:effectExtent l="0" t="0" r="1968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0B0F" w14:textId="77777777" w:rsidR="008C2D58" w:rsidRDefault="008C2D58" w:rsidP="008C2D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Recommandé</w:t>
                            </w:r>
                          </w:p>
                          <w:p w14:paraId="324AE2BC" w14:textId="1128069C" w:rsidR="008C2D58" w:rsidRDefault="008C2D58" w:rsidP="008C2D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Accusé</w:t>
                            </w:r>
                          </w:p>
                          <w:p w14:paraId="7DE920F5" w14:textId="77777777" w:rsidR="008C2D58" w:rsidRDefault="008C2D58" w:rsidP="008C2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Réception</w:t>
                            </w:r>
                          </w:p>
                          <w:p w14:paraId="096BC96A" w14:textId="09F606F3" w:rsidR="008C2D58" w:rsidRDefault="008C2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765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35pt;margin-top:15.15pt;width:185.9pt;height:6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">
                <v:textbox>
                  <w:txbxContent>
                    <w:p w14:paraId="390F0B0F" w14:textId="77777777" w:rsidR="008C2D58" w:rsidRDefault="008C2D58" w:rsidP="008C2D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Recommandé</w:t>
                      </w:r>
                    </w:p>
                    <w:p w14:paraId="324AE2BC" w14:textId="1128069C" w:rsidR="008C2D58" w:rsidRDefault="008C2D58" w:rsidP="008C2D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Accusé</w:t>
                      </w:r>
                    </w:p>
                    <w:p w14:paraId="7DE920F5" w14:textId="77777777" w:rsidR="008C2D58" w:rsidRDefault="008C2D58" w:rsidP="008C2D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Réception</w:t>
                      </w:r>
                    </w:p>
                    <w:p w14:paraId="096BC96A" w14:textId="09F606F3" w:rsidR="008C2D58" w:rsidRDefault="008C2D58"/>
                  </w:txbxContent>
                </v:textbox>
                <w10:wrap type="square"/>
              </v:shape>
            </w:pict>
          </mc:Fallback>
        </mc:AlternateContent>
      </w:r>
    </w:p>
    <w:p w14:paraId="57FCC5C6" w14:textId="76F2B6B7" w:rsidR="008C2D58" w:rsidRDefault="008C2D58" w:rsidP="00A0693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C8C0183" w14:textId="77777777" w:rsidR="008C2D58" w:rsidRDefault="008C2D58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1CC77FC" w14:textId="77777777" w:rsidR="008C2D58" w:rsidRDefault="008C2D58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0D61454" w14:textId="77777777" w:rsidR="008C2D58" w:rsidRDefault="008C2D58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6A2E7F0" w14:textId="77777777" w:rsidR="00732A83" w:rsidRDefault="00732A83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adresser par la Mairie </w:t>
      </w:r>
    </w:p>
    <w:p w14:paraId="6F576127" w14:textId="23D99AF7" w:rsidR="00732A83" w:rsidRDefault="00732A83" w:rsidP="00732A8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a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ux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propriétaires </w:t>
      </w:r>
    </w:p>
    <w:p w14:paraId="0E6262C0" w14:textId="7836F4B9" w:rsidR="00732A83" w:rsidRDefault="00732A83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n’ayant pas effectué</w:t>
      </w:r>
    </w:p>
    <w:p w14:paraId="2E3F3807" w14:textId="77777777" w:rsidR="00732A83" w:rsidRDefault="00732A83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le débroussaillement obligatoire</w:t>
      </w:r>
    </w:p>
    <w:p w14:paraId="507E1460" w14:textId="6F731D7D" w:rsidR="008C2D58" w:rsidRPr="00732A83" w:rsidRDefault="00732A83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après mise en demeure</w:t>
      </w:r>
    </w:p>
    <w:p w14:paraId="127F9C76" w14:textId="77777777" w:rsidR="00732A83" w:rsidRDefault="00732A83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C7474E4" w14:textId="18362E9B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 [ </w:t>
      </w:r>
      <w:r w:rsid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31j</w:t>
      </w:r>
      <w:r w:rsidR="008C2D58" w:rsidRPr="008C2D58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après </w:t>
      </w:r>
      <w:r w:rsid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la mise en demeure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]</w:t>
      </w:r>
    </w:p>
    <w:p w14:paraId="1AB541F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4A7690D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575ED5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Objet :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Débroussaillement obligatoire dans et à proximité des zones exposées aux incendies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forêt sur la commune de [nom commune].</w:t>
      </w:r>
    </w:p>
    <w:p w14:paraId="2731E8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0A05899" w14:textId="6BDD9B6C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Madame, Monsieur,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14:paraId="2FA077EB" w14:textId="3A254B9D" w:rsidR="001F5374" w:rsidRDefault="001F5374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5B028DE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Vous avez été destinataire d’un courrier daté du [ date lettre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d’information sur le débroussaillement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] vous demandant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débroussailler et de maintenir en état débroussaillé conformément aux prescriptions édictées ainsi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que d’une mise en demeure que vous avez </w:t>
      </w:r>
      <w:proofErr w:type="spellStart"/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reçue</w:t>
      </w:r>
      <w:proofErr w:type="spellEnd"/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le [ date réception RAR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de la lettre de mise en demeure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].</w:t>
      </w:r>
    </w:p>
    <w:p w14:paraId="29D6A406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691E8356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Je constate à ce jour que les travaux prescrits ne sont toujours pas réalisés. Pour des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raisons de sécurité contre les incendies de forêt, je vous informe que je fais procéder, dans les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formes prévues par la Loi, aux travaux de débroussaillement et de maintien en état débroussaillé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dont vous aviez la charge à compter du [ au moins dix jours à compter de la réception du courrier].</w:t>
      </w:r>
    </w:p>
    <w:p w14:paraId="1653AB11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3E21980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Après exécution des travaux, j’émettrai à votre encontre un titre de perception du montant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correspondant aux travaux effectués augmenté des frais de procédure.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14:paraId="639A4A4C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20A47E9" w14:textId="63F9074F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Je vous prie d’agréer, Madame, Monsieur, l’expression de mes salutations distinguées.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14:paraId="4A1A3039" w14:textId="77777777" w:rsidR="00732A83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0A6168B" w14:textId="2F758273" w:rsidR="00A0693A" w:rsidRPr="00AA181C" w:rsidRDefault="00732A83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32A83">
        <w:rPr>
          <w:rFonts w:ascii="Times New Roman" w:eastAsia="Times New Roman" w:hAnsi="Times New Roman" w:cs="Times New Roman"/>
          <w:sz w:val="30"/>
          <w:szCs w:val="30"/>
          <w:lang w:eastAsia="fr-FR"/>
        </w:rPr>
        <w:t>Le Maire</w:t>
      </w:r>
    </w:p>
    <w:sectPr w:rsidR="00A0693A" w:rsidRPr="00AA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8B0"/>
    <w:multiLevelType w:val="hybridMultilevel"/>
    <w:tmpl w:val="C5F26F64"/>
    <w:lvl w:ilvl="0" w:tplc="7A54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A"/>
    <w:rsid w:val="0015783D"/>
    <w:rsid w:val="001F5374"/>
    <w:rsid w:val="001F7BE9"/>
    <w:rsid w:val="003E4CAB"/>
    <w:rsid w:val="00430062"/>
    <w:rsid w:val="004509FE"/>
    <w:rsid w:val="00585B4F"/>
    <w:rsid w:val="006C0196"/>
    <w:rsid w:val="00732A83"/>
    <w:rsid w:val="00831C14"/>
    <w:rsid w:val="008C2D58"/>
    <w:rsid w:val="008D67FE"/>
    <w:rsid w:val="00A0693A"/>
    <w:rsid w:val="00AA181C"/>
    <w:rsid w:val="00C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BEC"/>
  <w15:chartTrackingRefBased/>
  <w15:docId w15:val="{128677C9-8B1A-4159-93C9-0BA0598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1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8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8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AGU</cp:lastModifiedBy>
  <cp:revision>3</cp:revision>
  <dcterms:created xsi:type="dcterms:W3CDTF">2021-01-13T12:56:00Z</dcterms:created>
  <dcterms:modified xsi:type="dcterms:W3CDTF">2021-01-13T13:00:00Z</dcterms:modified>
</cp:coreProperties>
</file>