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38F6" w14:textId="469CEE91" w:rsidR="00D34A3B" w:rsidRPr="00AD4AF5" w:rsidRDefault="000C1B61" w:rsidP="009A22C4">
      <w:pPr>
        <w:spacing w:line="240" w:lineRule="auto"/>
        <w:jc w:val="right"/>
        <w:rPr>
          <w:sz w:val="22"/>
          <w:szCs w:val="22"/>
        </w:rPr>
      </w:pPr>
      <w:r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86152" wp14:editId="689836DF">
                <wp:simplePos x="0" y="0"/>
                <wp:positionH relativeFrom="column">
                  <wp:posOffset>106045</wp:posOffset>
                </wp:positionH>
                <wp:positionV relativeFrom="paragraph">
                  <wp:posOffset>139700</wp:posOffset>
                </wp:positionV>
                <wp:extent cx="1524000" cy="617220"/>
                <wp:effectExtent l="0" t="0" r="19050" b="11430"/>
                <wp:wrapNone/>
                <wp:docPr id="6863271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61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C5CDF" w14:textId="0724B143" w:rsidR="000C1B61" w:rsidRPr="000C1B61" w:rsidRDefault="000C1B61" w:rsidP="000C1B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C1B61">
                              <w:rPr>
                                <w:b/>
                                <w:bCs/>
                                <w:color w:val="000000" w:themeColor="text1"/>
                              </w:rPr>
                              <w:t>Arrêté du maire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86152" id="Rectangle 1" o:spid="_x0000_s1026" style="position:absolute;left:0;text-align:left;margin-left:8.35pt;margin-top:11pt;width:120pt;height:4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" fillcolor="white [3212]" strokecolor="#030e13 [484]" strokeweight="1.5pt">
                <v:textbox>
                  <w:txbxContent>
                    <w:p w14:paraId="435C5CDF" w14:textId="0724B143" w:rsidR="000C1B61" w:rsidRPr="000C1B61" w:rsidRDefault="000C1B61" w:rsidP="000C1B61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0C1B61">
                        <w:rPr>
                          <w:b/>
                          <w:bCs/>
                          <w:color w:val="000000" w:themeColor="text1"/>
                        </w:rPr>
                        <w:t>Arrêté du maire</w:t>
                      </w:r>
                    </w:p>
                  </w:txbxContent>
                </v:textbox>
              </v:rect>
            </w:pict>
          </mc:Fallback>
        </mc:AlternateContent>
      </w:r>
      <w:r w:rsidR="009A22C4" w:rsidRPr="009A22C4">
        <w:rPr>
          <w:b/>
          <w:bCs/>
          <w:sz w:val="22"/>
          <w:szCs w:val="22"/>
        </w:rPr>
        <w:t xml:space="preserve"> </w:t>
      </w:r>
      <w:r w:rsidR="009A22C4">
        <w:rPr>
          <w:b/>
          <w:bCs/>
          <w:sz w:val="22"/>
          <w:szCs w:val="22"/>
        </w:rPr>
        <w:t>Obligations légales de débroussaillement sur la commune.</w:t>
      </w:r>
    </w:p>
    <w:p w14:paraId="45CC257A" w14:textId="77777777" w:rsidR="00360D76" w:rsidRPr="00AD4AF5" w:rsidRDefault="00360D76" w:rsidP="00AD4AF5">
      <w:pPr>
        <w:spacing w:line="240" w:lineRule="auto"/>
        <w:jc w:val="right"/>
        <w:rPr>
          <w:sz w:val="22"/>
          <w:szCs w:val="22"/>
        </w:rPr>
      </w:pPr>
    </w:p>
    <w:p w14:paraId="344A9199" w14:textId="5364A7FB" w:rsidR="00360D76" w:rsidRPr="00AD4AF5" w:rsidRDefault="00360D76" w:rsidP="00AD4AF5">
      <w:pPr>
        <w:spacing w:line="240" w:lineRule="auto"/>
        <w:jc w:val="right"/>
        <w:rPr>
          <w:sz w:val="22"/>
          <w:szCs w:val="22"/>
        </w:rPr>
      </w:pPr>
      <w:r w:rsidRPr="00AD4AF5">
        <w:rPr>
          <w:sz w:val="22"/>
          <w:szCs w:val="22"/>
        </w:rPr>
        <w:t>, le [</w:t>
      </w:r>
      <w:r w:rsidR="009A22C4">
        <w:rPr>
          <w:sz w:val="22"/>
          <w:szCs w:val="22"/>
        </w:rPr>
        <w:t>date</w:t>
      </w:r>
      <w:r w:rsidRPr="00AD4AF5">
        <w:rPr>
          <w:sz w:val="22"/>
          <w:szCs w:val="22"/>
        </w:rPr>
        <w:t>]</w:t>
      </w:r>
    </w:p>
    <w:p w14:paraId="63F25414" w14:textId="77777777" w:rsidR="00360D76" w:rsidRPr="00AD4AF5" w:rsidRDefault="00360D76" w:rsidP="00AD4AF5">
      <w:pPr>
        <w:spacing w:line="240" w:lineRule="auto"/>
        <w:jc w:val="right"/>
        <w:rPr>
          <w:sz w:val="22"/>
          <w:szCs w:val="22"/>
        </w:rPr>
      </w:pPr>
    </w:p>
    <w:p w14:paraId="66A53F68" w14:textId="77777777" w:rsidR="009A22C4" w:rsidRPr="001A6E6F" w:rsidRDefault="009A22C4" w:rsidP="009A22C4">
      <w:pPr>
        <w:spacing w:line="240" w:lineRule="auto"/>
        <w:jc w:val="both"/>
        <w:rPr>
          <w:sz w:val="22"/>
          <w:szCs w:val="22"/>
        </w:rPr>
      </w:pPr>
      <w:r w:rsidRPr="001A6E6F">
        <w:rPr>
          <w:sz w:val="22"/>
          <w:szCs w:val="22"/>
        </w:rPr>
        <w:t xml:space="preserve">Le maire, </w:t>
      </w:r>
    </w:p>
    <w:p w14:paraId="6C7E6700" w14:textId="77777777" w:rsidR="009A22C4" w:rsidRPr="001A6E6F" w:rsidRDefault="009A22C4" w:rsidP="009A22C4">
      <w:pPr>
        <w:spacing w:line="240" w:lineRule="auto"/>
        <w:jc w:val="both"/>
        <w:rPr>
          <w:sz w:val="22"/>
          <w:szCs w:val="22"/>
        </w:rPr>
      </w:pPr>
      <w:r w:rsidRPr="001A6E6F">
        <w:rPr>
          <w:sz w:val="22"/>
          <w:szCs w:val="22"/>
        </w:rPr>
        <w:t>VU</w:t>
      </w:r>
    </w:p>
    <w:p w14:paraId="48424C42" w14:textId="77777777" w:rsidR="009A22C4" w:rsidRDefault="009A22C4" w:rsidP="009A22C4">
      <w:pPr>
        <w:pStyle w:val="Paragraphedeliste"/>
        <w:numPr>
          <w:ilvl w:val="0"/>
          <w:numId w:val="5"/>
        </w:numPr>
        <w:ind w:left="709"/>
        <w:rPr>
          <w:sz w:val="22"/>
          <w:szCs w:val="22"/>
        </w:rPr>
      </w:pPr>
      <w:r w:rsidRPr="005214BD">
        <w:rPr>
          <w:sz w:val="22"/>
          <w:szCs w:val="22"/>
        </w:rPr>
        <w:t>L</w:t>
      </w:r>
      <w:r w:rsidRPr="008C5C50">
        <w:rPr>
          <w:sz w:val="22"/>
          <w:szCs w:val="22"/>
        </w:rPr>
        <w:t>’article L. 2212-1 du Code Général des Collectivités Territoriales (CGCT)</w:t>
      </w:r>
    </w:p>
    <w:p w14:paraId="32745120" w14:textId="77777777" w:rsidR="009A22C4" w:rsidRPr="008C5C50" w:rsidRDefault="009A22C4" w:rsidP="009A22C4">
      <w:pPr>
        <w:pStyle w:val="Paragraphedeliste"/>
        <w:numPr>
          <w:ilvl w:val="0"/>
          <w:numId w:val="5"/>
        </w:numPr>
        <w:ind w:left="709"/>
        <w:rPr>
          <w:sz w:val="22"/>
          <w:szCs w:val="22"/>
        </w:rPr>
      </w:pPr>
      <w:r w:rsidRPr="008C5C50">
        <w:rPr>
          <w:sz w:val="22"/>
          <w:szCs w:val="22"/>
        </w:rPr>
        <w:t>L’article L134-6 du Code forestier relatif aux obligations légales de débroussaillement ;</w:t>
      </w:r>
    </w:p>
    <w:p w14:paraId="3359079A" w14:textId="77777777" w:rsidR="009A22C4" w:rsidRPr="001A6E6F" w:rsidRDefault="009A22C4" w:rsidP="009A22C4">
      <w:pPr>
        <w:pStyle w:val="Paragraphedeliste"/>
        <w:numPr>
          <w:ilvl w:val="0"/>
          <w:numId w:val="5"/>
        </w:numPr>
        <w:ind w:left="709"/>
        <w:rPr>
          <w:sz w:val="22"/>
          <w:szCs w:val="22"/>
        </w:rPr>
      </w:pPr>
      <w:r w:rsidRPr="001A6E6F">
        <w:rPr>
          <w:sz w:val="22"/>
          <w:szCs w:val="22"/>
        </w:rPr>
        <w:t>L’article L134-9 relatif à l’exécution d’office des travaux ;</w:t>
      </w:r>
    </w:p>
    <w:p w14:paraId="798563A7" w14:textId="77777777" w:rsidR="009A22C4" w:rsidRDefault="009A22C4" w:rsidP="009A22C4">
      <w:pPr>
        <w:pStyle w:val="Paragraphedeliste"/>
        <w:numPr>
          <w:ilvl w:val="0"/>
          <w:numId w:val="5"/>
        </w:numPr>
        <w:ind w:left="709"/>
        <w:rPr>
          <w:sz w:val="22"/>
          <w:szCs w:val="22"/>
        </w:rPr>
      </w:pPr>
      <w:r w:rsidRPr="001A6E6F">
        <w:rPr>
          <w:sz w:val="22"/>
          <w:szCs w:val="22"/>
        </w:rPr>
        <w:t xml:space="preserve">L’article L135-2 relatif aux sanctions pénales, lequel prévoit également </w:t>
      </w:r>
      <w:r>
        <w:rPr>
          <w:sz w:val="22"/>
          <w:szCs w:val="22"/>
        </w:rPr>
        <w:t>d</w:t>
      </w:r>
      <w:r w:rsidRPr="001A6E6F">
        <w:rPr>
          <w:sz w:val="22"/>
          <w:szCs w:val="22"/>
        </w:rPr>
        <w:t>es mesures administratives pouvant être mises en œuvre par le maire en cas de non-respect des obligations ;</w:t>
      </w:r>
    </w:p>
    <w:p w14:paraId="2695591A" w14:textId="0D4CED2A" w:rsidR="00AD4AF5" w:rsidRPr="00AD4AF5" w:rsidRDefault="009A22C4" w:rsidP="009A22C4">
      <w:pPr>
        <w:spacing w:line="240" w:lineRule="auto"/>
        <w:jc w:val="both"/>
        <w:rPr>
          <w:sz w:val="22"/>
          <w:szCs w:val="22"/>
        </w:rPr>
      </w:pPr>
      <w:r w:rsidRPr="00110B92">
        <w:rPr>
          <w:sz w:val="22"/>
          <w:szCs w:val="22"/>
        </w:rPr>
        <w:t xml:space="preserve">L’arrêté préfectoral relatif au débroussaillement du </w:t>
      </w:r>
      <w:r w:rsidR="00E811F8">
        <w:rPr>
          <w:sz w:val="22"/>
          <w:szCs w:val="22"/>
        </w:rPr>
        <w:t xml:space="preserve">28 mai </w:t>
      </w:r>
      <w:r w:rsidR="003A2419">
        <w:rPr>
          <w:sz w:val="22"/>
          <w:szCs w:val="22"/>
        </w:rPr>
        <w:t>2025</w:t>
      </w:r>
      <w:r w:rsidR="00360D76" w:rsidRPr="00AD4AF5">
        <w:rPr>
          <w:sz w:val="22"/>
          <w:szCs w:val="22"/>
        </w:rPr>
        <w:t xml:space="preserve"> ; </w:t>
      </w:r>
    </w:p>
    <w:p w14:paraId="4B28463E" w14:textId="77777777" w:rsidR="009A22C4" w:rsidRDefault="009A22C4" w:rsidP="00AD4AF5">
      <w:pPr>
        <w:spacing w:line="240" w:lineRule="auto"/>
        <w:jc w:val="both"/>
        <w:rPr>
          <w:sz w:val="22"/>
          <w:szCs w:val="22"/>
        </w:rPr>
      </w:pPr>
    </w:p>
    <w:p w14:paraId="367CAC6B" w14:textId="77777777" w:rsidR="009A22C4" w:rsidRPr="001A6E6F" w:rsidRDefault="009A22C4" w:rsidP="009A22C4">
      <w:pPr>
        <w:spacing w:line="240" w:lineRule="auto"/>
        <w:jc w:val="both"/>
        <w:rPr>
          <w:sz w:val="22"/>
          <w:szCs w:val="22"/>
        </w:rPr>
      </w:pPr>
      <w:r w:rsidRPr="001A6E6F">
        <w:rPr>
          <w:sz w:val="22"/>
          <w:szCs w:val="22"/>
        </w:rPr>
        <w:t>CONSIDERANT que les obligations légales de débroussaillement constituent une mesure essentielle de prévention contre les incendies de forêt et de protection des personnes, des biens et de l’environnement ;</w:t>
      </w:r>
    </w:p>
    <w:p w14:paraId="67EF66A7" w14:textId="77777777" w:rsidR="009A22C4" w:rsidRPr="001A6E6F" w:rsidRDefault="009A22C4" w:rsidP="009A22C4">
      <w:pPr>
        <w:spacing w:line="240" w:lineRule="auto"/>
        <w:jc w:val="both"/>
        <w:rPr>
          <w:sz w:val="22"/>
          <w:szCs w:val="22"/>
        </w:rPr>
      </w:pPr>
      <w:r w:rsidRPr="001A6E6F">
        <w:rPr>
          <w:sz w:val="22"/>
          <w:szCs w:val="22"/>
        </w:rPr>
        <w:t>CONSIDERANT que ces obligations s’imposent aux propriétaires de terrains, constructions et installations situés dans les zones définies par la réglementation en vigueur ;</w:t>
      </w:r>
    </w:p>
    <w:p w14:paraId="6641F014" w14:textId="77777777" w:rsidR="009A22C4" w:rsidRPr="001A6E6F" w:rsidRDefault="009A22C4" w:rsidP="009A22C4">
      <w:pPr>
        <w:jc w:val="both"/>
        <w:rPr>
          <w:sz w:val="22"/>
          <w:szCs w:val="22"/>
        </w:rPr>
      </w:pPr>
      <w:r w:rsidRPr="001A6E6F">
        <w:rPr>
          <w:sz w:val="22"/>
          <w:szCs w:val="22"/>
        </w:rPr>
        <w:t>CONSIDERANT la nécessité d’informer l’ensemble des administrés concernés des règles applicables sur le territoire communal ;</w:t>
      </w:r>
    </w:p>
    <w:p w14:paraId="0AA42030" w14:textId="77777777" w:rsidR="009A22C4" w:rsidRPr="00A75FB3" w:rsidRDefault="009A22C4" w:rsidP="009A22C4">
      <w:pPr>
        <w:jc w:val="center"/>
        <w:rPr>
          <w:sz w:val="22"/>
          <w:szCs w:val="22"/>
        </w:rPr>
      </w:pPr>
      <w:r w:rsidRPr="00A75FB3">
        <w:rPr>
          <w:sz w:val="22"/>
          <w:szCs w:val="22"/>
        </w:rPr>
        <w:t>ARRETE</w:t>
      </w:r>
    </w:p>
    <w:p w14:paraId="55737AA6" w14:textId="77777777" w:rsidR="009A22C4" w:rsidRPr="00DE3207" w:rsidRDefault="009A22C4" w:rsidP="009A22C4">
      <w:pPr>
        <w:jc w:val="both"/>
        <w:rPr>
          <w:b/>
          <w:bCs/>
          <w:sz w:val="22"/>
          <w:szCs w:val="22"/>
        </w:rPr>
      </w:pPr>
      <w:r w:rsidRPr="00DE3207">
        <w:rPr>
          <w:b/>
          <w:bCs/>
          <w:sz w:val="22"/>
          <w:szCs w:val="22"/>
        </w:rPr>
        <w:t>Article 1</w:t>
      </w:r>
    </w:p>
    <w:p w14:paraId="4A350866" w14:textId="77777777" w:rsidR="009A22C4" w:rsidRPr="00A75FB3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 xml:space="preserve">Les obligations légales de débroussaillement (OLD) s’appliquent sur </w:t>
      </w:r>
      <w:r>
        <w:rPr>
          <w:sz w:val="22"/>
          <w:szCs w:val="22"/>
        </w:rPr>
        <w:t>[l’ensemble</w:t>
      </w:r>
      <w:r w:rsidRPr="00A75FB3">
        <w:rPr>
          <w:sz w:val="22"/>
          <w:szCs w:val="22"/>
        </w:rPr>
        <w:t xml:space="preserve"> du territoire de la commune</w:t>
      </w:r>
      <w:r>
        <w:rPr>
          <w:sz w:val="22"/>
          <w:szCs w:val="22"/>
        </w:rPr>
        <w:t>]</w:t>
      </w:r>
      <w:r w:rsidRPr="00A75FB3">
        <w:rPr>
          <w:sz w:val="22"/>
          <w:szCs w:val="22"/>
        </w:rPr>
        <w:t xml:space="preserve"> de [</w:t>
      </w:r>
      <w:r>
        <w:rPr>
          <w:sz w:val="22"/>
          <w:szCs w:val="22"/>
        </w:rPr>
        <w:t>n</w:t>
      </w:r>
      <w:r w:rsidRPr="00A75FB3">
        <w:rPr>
          <w:sz w:val="22"/>
          <w:szCs w:val="22"/>
        </w:rPr>
        <w:t>om de la commune], conformément aux dispositions du Code forestier et à l’arrêté préfectoral en vigueur.</w:t>
      </w:r>
    </w:p>
    <w:p w14:paraId="6F8FFF94" w14:textId="77777777" w:rsidR="009A22C4" w:rsidRPr="00DE3207" w:rsidRDefault="009A22C4" w:rsidP="009A22C4">
      <w:pPr>
        <w:jc w:val="both"/>
        <w:rPr>
          <w:b/>
          <w:bCs/>
          <w:sz w:val="22"/>
          <w:szCs w:val="22"/>
        </w:rPr>
      </w:pPr>
      <w:r w:rsidRPr="00DE3207">
        <w:rPr>
          <w:b/>
          <w:bCs/>
          <w:sz w:val="22"/>
          <w:szCs w:val="22"/>
        </w:rPr>
        <w:t xml:space="preserve">Article 2 </w:t>
      </w:r>
    </w:p>
    <w:p w14:paraId="024CB865" w14:textId="77777777" w:rsidR="009A22C4" w:rsidRPr="00A75FB3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>Sont tenus de réaliser les travaux de débroussaillement :</w:t>
      </w:r>
    </w:p>
    <w:p w14:paraId="544AB642" w14:textId="77777777" w:rsidR="009A22C4" w:rsidRPr="00262E68" w:rsidRDefault="009A22C4" w:rsidP="009A22C4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Les propriétaires de terrains situés à moins de 200</w:t>
      </w:r>
      <w:r>
        <w:rPr>
          <w:sz w:val="22"/>
          <w:szCs w:val="22"/>
        </w:rPr>
        <w:t xml:space="preserve"> </w:t>
      </w:r>
      <w:r w:rsidRPr="00262E68">
        <w:rPr>
          <w:sz w:val="22"/>
          <w:szCs w:val="22"/>
        </w:rPr>
        <w:t>m d’un massif</w:t>
      </w:r>
      <w:r>
        <w:rPr>
          <w:sz w:val="22"/>
          <w:szCs w:val="22"/>
        </w:rPr>
        <w:t xml:space="preserve"> boisé (forêt, landes, bois, garrigues, etc…)</w:t>
      </w:r>
    </w:p>
    <w:p w14:paraId="513EEB54" w14:textId="77777777" w:rsidR="009A22C4" w:rsidRPr="00262E68" w:rsidRDefault="009A22C4" w:rsidP="009A22C4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Les propriétaires de terrains situés en zone urbaine (zone U, lotissements, ZAC, AFU, terrains de camping)</w:t>
      </w:r>
      <w:r>
        <w:rPr>
          <w:sz w:val="22"/>
          <w:szCs w:val="22"/>
        </w:rPr>
        <w:t>.</w:t>
      </w:r>
      <w:r w:rsidRPr="00262E68">
        <w:rPr>
          <w:sz w:val="22"/>
          <w:szCs w:val="22"/>
        </w:rPr>
        <w:t xml:space="preserve"> </w:t>
      </w:r>
    </w:p>
    <w:p w14:paraId="75D6CED4" w14:textId="77777777" w:rsidR="009A22C4" w:rsidRPr="00262E68" w:rsidRDefault="009A22C4" w:rsidP="009A22C4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Les propriétaires de constructions et installations de toute nature dans un périmètre de 50 mètres autour de celles-ci</w:t>
      </w:r>
      <w:r>
        <w:rPr>
          <w:sz w:val="22"/>
          <w:szCs w:val="22"/>
        </w:rPr>
        <w:t>.</w:t>
      </w:r>
      <w:r w:rsidRPr="00262E68">
        <w:rPr>
          <w:sz w:val="22"/>
          <w:szCs w:val="22"/>
        </w:rPr>
        <w:t xml:space="preserve"> </w:t>
      </w:r>
    </w:p>
    <w:p w14:paraId="4CC988A3" w14:textId="77777777" w:rsidR="009A22C4" w:rsidRPr="00262E68" w:rsidRDefault="009A22C4" w:rsidP="009A22C4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Toute personne responsable au titre de la réglementation applicable.</w:t>
      </w:r>
    </w:p>
    <w:p w14:paraId="6A8BA529" w14:textId="77777777" w:rsidR="009A22C4" w:rsidRPr="00A75FB3" w:rsidRDefault="009A22C4" w:rsidP="009A22C4">
      <w:pPr>
        <w:jc w:val="both"/>
        <w:rPr>
          <w:sz w:val="22"/>
          <w:szCs w:val="22"/>
        </w:rPr>
      </w:pPr>
    </w:p>
    <w:p w14:paraId="0A4C0ED5" w14:textId="77777777" w:rsidR="009A22C4" w:rsidRPr="00DE3207" w:rsidRDefault="009A22C4" w:rsidP="009A22C4">
      <w:pPr>
        <w:jc w:val="both"/>
        <w:rPr>
          <w:b/>
          <w:bCs/>
          <w:sz w:val="22"/>
          <w:szCs w:val="22"/>
        </w:rPr>
      </w:pPr>
      <w:r w:rsidRPr="00DE3207">
        <w:rPr>
          <w:b/>
          <w:bCs/>
          <w:sz w:val="22"/>
          <w:szCs w:val="22"/>
        </w:rPr>
        <w:t>Article 3</w:t>
      </w:r>
    </w:p>
    <w:p w14:paraId="22E1BB4D" w14:textId="77777777" w:rsidR="009A22C4" w:rsidRPr="00A75FB3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lastRenderedPageBreak/>
        <w:t>Les administrés concernés doivent :</w:t>
      </w:r>
    </w:p>
    <w:p w14:paraId="48DB3C1C" w14:textId="77777777" w:rsidR="009A22C4" w:rsidRPr="00262E68" w:rsidRDefault="009A22C4" w:rsidP="009A22C4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 xml:space="preserve">Débroussailler et maintenir en état débroussaillé leurs terrains ; </w:t>
      </w:r>
    </w:p>
    <w:p w14:paraId="1D9DCE6C" w14:textId="77777777" w:rsidR="009A22C4" w:rsidRPr="00262E68" w:rsidRDefault="009A22C4" w:rsidP="009A22C4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 xml:space="preserve">Eliminer les végétaux susceptibles de propager un incendie ; </w:t>
      </w:r>
    </w:p>
    <w:p w14:paraId="4A04CD51" w14:textId="77777777" w:rsidR="009A22C4" w:rsidRPr="00262E68" w:rsidRDefault="009A22C4" w:rsidP="009A22C4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Assurer une continuité des zones débroussaillées conformément aux prescriptions réglementaires.</w:t>
      </w:r>
    </w:p>
    <w:p w14:paraId="35456C3A" w14:textId="77777777" w:rsidR="009A22C4" w:rsidRPr="00DE3207" w:rsidRDefault="009A22C4" w:rsidP="009A22C4">
      <w:pPr>
        <w:jc w:val="both"/>
        <w:rPr>
          <w:b/>
          <w:bCs/>
          <w:sz w:val="22"/>
          <w:szCs w:val="22"/>
        </w:rPr>
      </w:pPr>
      <w:r w:rsidRPr="00DE3207">
        <w:rPr>
          <w:b/>
          <w:bCs/>
          <w:sz w:val="22"/>
          <w:szCs w:val="22"/>
        </w:rPr>
        <w:t xml:space="preserve">Article 4 </w:t>
      </w:r>
    </w:p>
    <w:p w14:paraId="4355B1B4" w14:textId="77777777" w:rsidR="009A22C4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>L</w:t>
      </w:r>
      <w:r>
        <w:rPr>
          <w:sz w:val="22"/>
          <w:szCs w:val="22"/>
        </w:rPr>
        <w:t xml:space="preserve">es habitants de la commune soumis aux OLD </w:t>
      </w:r>
      <w:r w:rsidRPr="00A75FB3">
        <w:rPr>
          <w:sz w:val="22"/>
          <w:szCs w:val="22"/>
        </w:rPr>
        <w:t>pourr</w:t>
      </w:r>
      <w:r>
        <w:rPr>
          <w:sz w:val="22"/>
          <w:szCs w:val="22"/>
        </w:rPr>
        <w:t>ont</w:t>
      </w:r>
      <w:r w:rsidRPr="00A75FB3">
        <w:rPr>
          <w:sz w:val="22"/>
          <w:szCs w:val="22"/>
        </w:rPr>
        <w:t xml:space="preserve"> faire l’objet de contrôles par les services compétents de la commune ou par toute autorité habilitée. </w:t>
      </w:r>
    </w:p>
    <w:p w14:paraId="498F2EEA" w14:textId="77777777" w:rsidR="009A22C4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 xml:space="preserve">En cas de constat de non-respect de ces obligations, une mise en demeure sera adressée au propriétaire concerné afin qu’il procède aux travaux nécessaires dans un délai imparti. </w:t>
      </w:r>
    </w:p>
    <w:p w14:paraId="1507AFC3" w14:textId="77777777" w:rsidR="009A22C4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 xml:space="preserve">Le non-respect de cette obligation expose les contrevenants </w:t>
      </w:r>
      <w:r>
        <w:rPr>
          <w:sz w:val="22"/>
          <w:szCs w:val="22"/>
        </w:rPr>
        <w:t>à des sanctions pénales et administratives, notamment :</w:t>
      </w:r>
    </w:p>
    <w:p w14:paraId="62EE7CC4" w14:textId="77777777" w:rsidR="009A22C4" w:rsidRDefault="009A22C4" w:rsidP="009A22C4">
      <w:pPr>
        <w:pStyle w:val="Paragraphedeliste"/>
        <w:numPr>
          <w:ilvl w:val="0"/>
          <w:numId w:val="4"/>
        </w:numPr>
        <w:jc w:val="both"/>
        <w:rPr>
          <w:sz w:val="22"/>
          <w:szCs w:val="22"/>
        </w:rPr>
      </w:pPr>
      <w:r w:rsidRPr="00203465">
        <w:rPr>
          <w:sz w:val="22"/>
          <w:szCs w:val="22"/>
        </w:rPr>
        <w:t>Une amende forfaitaire de 200</w:t>
      </w:r>
      <w:r>
        <w:rPr>
          <w:sz w:val="22"/>
          <w:szCs w:val="22"/>
        </w:rPr>
        <w:t xml:space="preserve"> €, </w:t>
      </w:r>
      <w:r w:rsidRPr="00203465">
        <w:rPr>
          <w:sz w:val="22"/>
          <w:szCs w:val="22"/>
        </w:rPr>
        <w:t>pouvant être minorée à 150</w:t>
      </w:r>
      <w:r>
        <w:rPr>
          <w:sz w:val="22"/>
          <w:szCs w:val="22"/>
        </w:rPr>
        <w:t xml:space="preserve"> € </w:t>
      </w:r>
      <w:r w:rsidRPr="00203465">
        <w:rPr>
          <w:sz w:val="22"/>
          <w:szCs w:val="22"/>
        </w:rPr>
        <w:t>ou majorée jusqu’à 450</w:t>
      </w:r>
      <w:r>
        <w:rPr>
          <w:sz w:val="22"/>
          <w:szCs w:val="22"/>
        </w:rPr>
        <w:t> €</w:t>
      </w:r>
      <w:r w:rsidRPr="00203465">
        <w:rPr>
          <w:sz w:val="22"/>
          <w:szCs w:val="22"/>
        </w:rPr>
        <w:t xml:space="preserve"> selon </w:t>
      </w:r>
      <w:r>
        <w:rPr>
          <w:sz w:val="22"/>
          <w:szCs w:val="22"/>
        </w:rPr>
        <w:t>l</w:t>
      </w:r>
      <w:r w:rsidRPr="00203465">
        <w:rPr>
          <w:sz w:val="22"/>
          <w:szCs w:val="22"/>
        </w:rPr>
        <w:t xml:space="preserve">es délais de paiement. </w:t>
      </w:r>
    </w:p>
    <w:p w14:paraId="72355C7E" w14:textId="77777777" w:rsidR="009A22C4" w:rsidRPr="00203465" w:rsidRDefault="009A22C4" w:rsidP="009A22C4">
      <w:pPr>
        <w:pStyle w:val="Paragraphedeliste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Une amende pouvant aller jusqu’à </w:t>
      </w:r>
      <w:r w:rsidRPr="00203465">
        <w:rPr>
          <w:sz w:val="22"/>
          <w:szCs w:val="22"/>
        </w:rPr>
        <w:t>50</w:t>
      </w:r>
      <w:r>
        <w:rPr>
          <w:sz w:val="22"/>
          <w:szCs w:val="22"/>
        </w:rPr>
        <w:t xml:space="preserve"> € </w:t>
      </w:r>
      <w:r w:rsidRPr="00203465">
        <w:rPr>
          <w:sz w:val="22"/>
          <w:szCs w:val="22"/>
        </w:rPr>
        <w:t>par mètre carré soumis à l’obligation de débroussailler</w:t>
      </w:r>
      <w:r>
        <w:rPr>
          <w:sz w:val="22"/>
          <w:szCs w:val="22"/>
        </w:rPr>
        <w:t>.</w:t>
      </w:r>
    </w:p>
    <w:p w14:paraId="042A4031" w14:textId="77777777" w:rsidR="009A22C4" w:rsidRPr="00203465" w:rsidRDefault="009A22C4" w:rsidP="009A22C4">
      <w:pPr>
        <w:pStyle w:val="Paragraphedeliste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Une </w:t>
      </w:r>
      <w:r w:rsidRPr="00203465">
        <w:rPr>
          <w:sz w:val="22"/>
          <w:szCs w:val="22"/>
        </w:rPr>
        <w:t xml:space="preserve">amende </w:t>
      </w:r>
      <w:r>
        <w:rPr>
          <w:sz w:val="22"/>
          <w:szCs w:val="22"/>
        </w:rPr>
        <w:t>pouvant</w:t>
      </w:r>
      <w:r w:rsidRPr="00203465">
        <w:rPr>
          <w:sz w:val="22"/>
          <w:szCs w:val="22"/>
        </w:rPr>
        <w:t xml:space="preserve"> atteindre 1 500</w:t>
      </w:r>
      <w:r>
        <w:rPr>
          <w:sz w:val="22"/>
          <w:szCs w:val="22"/>
        </w:rPr>
        <w:t xml:space="preserve"> € </w:t>
      </w:r>
      <w:r w:rsidRPr="00203465">
        <w:rPr>
          <w:sz w:val="22"/>
          <w:szCs w:val="22"/>
        </w:rPr>
        <w:t>(7 500</w:t>
      </w:r>
      <w:r>
        <w:rPr>
          <w:sz w:val="22"/>
          <w:szCs w:val="22"/>
        </w:rPr>
        <w:t xml:space="preserve"> € </w:t>
      </w:r>
      <w:r w:rsidRPr="00203465">
        <w:rPr>
          <w:sz w:val="22"/>
          <w:szCs w:val="22"/>
        </w:rPr>
        <w:t>pour une personne morale), éventuellement assortie d’une astreinte journalière</w:t>
      </w:r>
      <w:r>
        <w:rPr>
          <w:sz w:val="22"/>
          <w:szCs w:val="22"/>
        </w:rPr>
        <w:t xml:space="preserve"> de 50 à 100 € par jour et par hectare</w:t>
      </w:r>
      <w:r w:rsidRPr="00203465">
        <w:rPr>
          <w:sz w:val="22"/>
          <w:szCs w:val="22"/>
        </w:rPr>
        <w:t>.</w:t>
      </w:r>
    </w:p>
    <w:p w14:paraId="63ED595C" w14:textId="77777777" w:rsidR="009A22C4" w:rsidRPr="00203465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 xml:space="preserve">À défaut d’exécution </w:t>
      </w:r>
      <w:r>
        <w:rPr>
          <w:sz w:val="22"/>
          <w:szCs w:val="22"/>
        </w:rPr>
        <w:t xml:space="preserve">des travaux à l’issue </w:t>
      </w:r>
      <w:r w:rsidRPr="00A75FB3">
        <w:rPr>
          <w:sz w:val="22"/>
          <w:szCs w:val="22"/>
        </w:rPr>
        <w:t>d</w:t>
      </w:r>
      <w:r>
        <w:rPr>
          <w:sz w:val="22"/>
          <w:szCs w:val="22"/>
        </w:rPr>
        <w:t>u délai de mise en demeure</w:t>
      </w:r>
      <w:r w:rsidRPr="00A75FB3">
        <w:rPr>
          <w:sz w:val="22"/>
          <w:szCs w:val="22"/>
        </w:rPr>
        <w:t>, le maire pourra procéder d’office aux travaux de débroussaillement aux frais du propriétaire</w:t>
      </w:r>
      <w:r>
        <w:rPr>
          <w:sz w:val="22"/>
          <w:szCs w:val="22"/>
        </w:rPr>
        <w:t>,</w:t>
      </w:r>
      <w:r w:rsidRPr="00203465">
        <w:rPr>
          <w:sz w:val="22"/>
          <w:szCs w:val="22"/>
        </w:rPr>
        <w:t xml:space="preserve"> </w:t>
      </w:r>
      <w:r w:rsidRPr="00A75FB3">
        <w:rPr>
          <w:sz w:val="22"/>
          <w:szCs w:val="22"/>
        </w:rPr>
        <w:t>conformément</w:t>
      </w:r>
      <w:r>
        <w:rPr>
          <w:sz w:val="22"/>
          <w:szCs w:val="22"/>
        </w:rPr>
        <w:t xml:space="preserve"> à </w:t>
      </w:r>
      <w:r w:rsidRPr="00A75FB3">
        <w:rPr>
          <w:sz w:val="22"/>
          <w:szCs w:val="22"/>
        </w:rPr>
        <w:t>l’article L.134-9 du Code forestier.</w:t>
      </w:r>
    </w:p>
    <w:p w14:paraId="238A1C27" w14:textId="77777777" w:rsidR="009A22C4" w:rsidRPr="00DE3207" w:rsidRDefault="009A22C4" w:rsidP="009A22C4">
      <w:pPr>
        <w:jc w:val="both"/>
        <w:rPr>
          <w:b/>
          <w:bCs/>
          <w:sz w:val="22"/>
          <w:szCs w:val="22"/>
        </w:rPr>
      </w:pPr>
      <w:r w:rsidRPr="00DE3207">
        <w:rPr>
          <w:b/>
          <w:bCs/>
          <w:sz w:val="22"/>
          <w:szCs w:val="22"/>
        </w:rPr>
        <w:t xml:space="preserve">Article 5 </w:t>
      </w:r>
    </w:p>
    <w:p w14:paraId="0466D612" w14:textId="77777777" w:rsidR="009A22C4" w:rsidRPr="00A75FB3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>Le présent arrêté sera :</w:t>
      </w:r>
    </w:p>
    <w:p w14:paraId="782F121B" w14:textId="77777777" w:rsidR="009A22C4" w:rsidRPr="00262E68" w:rsidRDefault="009A22C4" w:rsidP="009A22C4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Affiché en mairie</w:t>
      </w:r>
      <w:r>
        <w:rPr>
          <w:sz w:val="22"/>
          <w:szCs w:val="22"/>
        </w:rPr>
        <w:t>.</w:t>
      </w:r>
      <w:r w:rsidRPr="00262E68">
        <w:rPr>
          <w:sz w:val="22"/>
          <w:szCs w:val="22"/>
        </w:rPr>
        <w:t xml:space="preserve"> </w:t>
      </w:r>
    </w:p>
    <w:p w14:paraId="40D67E09" w14:textId="77777777" w:rsidR="009A22C4" w:rsidRPr="00262E68" w:rsidRDefault="009A22C4" w:rsidP="009A22C4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262E68">
        <w:rPr>
          <w:sz w:val="22"/>
          <w:szCs w:val="22"/>
        </w:rPr>
        <w:t>Porté à la connaissance de la population par tout moyen approprié.</w:t>
      </w:r>
    </w:p>
    <w:p w14:paraId="7FADEC38" w14:textId="77777777" w:rsidR="009A22C4" w:rsidRPr="00A75FB3" w:rsidRDefault="009A22C4" w:rsidP="009A22C4">
      <w:pPr>
        <w:jc w:val="both"/>
        <w:rPr>
          <w:sz w:val="22"/>
          <w:szCs w:val="22"/>
        </w:rPr>
      </w:pPr>
    </w:p>
    <w:p w14:paraId="4E4C0F16" w14:textId="77777777" w:rsidR="009A22C4" w:rsidRPr="00A75FB3" w:rsidRDefault="009A22C4" w:rsidP="009A22C4">
      <w:pPr>
        <w:jc w:val="both"/>
        <w:rPr>
          <w:sz w:val="22"/>
          <w:szCs w:val="22"/>
        </w:rPr>
      </w:pPr>
      <w:r w:rsidRPr="00A75FB3">
        <w:rPr>
          <w:sz w:val="22"/>
          <w:szCs w:val="22"/>
        </w:rPr>
        <w:t xml:space="preserve">Etc... formules habituelles. </w:t>
      </w:r>
    </w:p>
    <w:p w14:paraId="56EBAAD0" w14:textId="77777777" w:rsidR="009A22C4" w:rsidRPr="00AD4AF5" w:rsidRDefault="009A22C4" w:rsidP="009A22C4">
      <w:pPr>
        <w:spacing w:line="240" w:lineRule="auto"/>
        <w:jc w:val="right"/>
        <w:rPr>
          <w:sz w:val="22"/>
          <w:szCs w:val="22"/>
        </w:rPr>
      </w:pPr>
      <w:r w:rsidRPr="00AD4AF5">
        <w:rPr>
          <w:sz w:val="22"/>
          <w:szCs w:val="22"/>
        </w:rPr>
        <w:t>Le Mair</w:t>
      </w:r>
      <w:r>
        <w:rPr>
          <w:sz w:val="22"/>
          <w:szCs w:val="22"/>
        </w:rPr>
        <w:t>e</w:t>
      </w:r>
    </w:p>
    <w:p w14:paraId="5BE5D506" w14:textId="631BA458" w:rsidR="00AD4AF5" w:rsidRPr="00AD4AF5" w:rsidRDefault="00AD4AF5" w:rsidP="009A22C4">
      <w:pPr>
        <w:spacing w:line="240" w:lineRule="auto"/>
        <w:jc w:val="both"/>
        <w:rPr>
          <w:sz w:val="22"/>
          <w:szCs w:val="22"/>
        </w:rPr>
      </w:pPr>
    </w:p>
    <w:sectPr w:rsidR="00AD4AF5" w:rsidRPr="00AD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84EFD" w14:textId="77777777" w:rsidR="00BA5222" w:rsidRDefault="00BA5222" w:rsidP="000C1B61">
      <w:pPr>
        <w:spacing w:after="0" w:line="240" w:lineRule="auto"/>
      </w:pPr>
      <w:r>
        <w:separator/>
      </w:r>
    </w:p>
  </w:endnote>
  <w:endnote w:type="continuationSeparator" w:id="0">
    <w:p w14:paraId="3B3DFD59" w14:textId="77777777" w:rsidR="00BA5222" w:rsidRDefault="00BA5222" w:rsidP="000C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BF943" w14:textId="77777777" w:rsidR="00BA5222" w:rsidRDefault="00BA5222" w:rsidP="000C1B61">
      <w:pPr>
        <w:spacing w:after="0" w:line="240" w:lineRule="auto"/>
      </w:pPr>
      <w:r>
        <w:separator/>
      </w:r>
    </w:p>
  </w:footnote>
  <w:footnote w:type="continuationSeparator" w:id="0">
    <w:p w14:paraId="1CAF466A" w14:textId="77777777" w:rsidR="00BA5222" w:rsidRDefault="00BA5222" w:rsidP="000C1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632C"/>
    <w:multiLevelType w:val="hybridMultilevel"/>
    <w:tmpl w:val="4FD88DE0"/>
    <w:lvl w:ilvl="0" w:tplc="BC34999A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82A39"/>
    <w:multiLevelType w:val="hybridMultilevel"/>
    <w:tmpl w:val="341C6842"/>
    <w:lvl w:ilvl="0" w:tplc="BC34999A">
      <w:numFmt w:val="bullet"/>
      <w:lvlText w:val="–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895AD6"/>
    <w:multiLevelType w:val="hybridMultilevel"/>
    <w:tmpl w:val="9E709FE0"/>
    <w:lvl w:ilvl="0" w:tplc="BC34999A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70B46"/>
    <w:multiLevelType w:val="hybridMultilevel"/>
    <w:tmpl w:val="417EF0B6"/>
    <w:lvl w:ilvl="0" w:tplc="BC34999A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57528"/>
    <w:multiLevelType w:val="hybridMultilevel"/>
    <w:tmpl w:val="B728FA42"/>
    <w:lvl w:ilvl="0" w:tplc="BC34999A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269238">
    <w:abstractNumId w:val="3"/>
  </w:num>
  <w:num w:numId="2" w16cid:durableId="1928886049">
    <w:abstractNumId w:val="0"/>
  </w:num>
  <w:num w:numId="3" w16cid:durableId="1672676806">
    <w:abstractNumId w:val="2"/>
  </w:num>
  <w:num w:numId="4" w16cid:durableId="1703821520">
    <w:abstractNumId w:val="4"/>
  </w:num>
  <w:num w:numId="5" w16cid:durableId="1717971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59"/>
    <w:rsid w:val="00024972"/>
    <w:rsid w:val="00035E89"/>
    <w:rsid w:val="000C1B61"/>
    <w:rsid w:val="000E4C9B"/>
    <w:rsid w:val="00104C44"/>
    <w:rsid w:val="00255E67"/>
    <w:rsid w:val="00360D76"/>
    <w:rsid w:val="00392307"/>
    <w:rsid w:val="003A2419"/>
    <w:rsid w:val="003A4BA2"/>
    <w:rsid w:val="003A55A7"/>
    <w:rsid w:val="003F3BCB"/>
    <w:rsid w:val="0042248B"/>
    <w:rsid w:val="004551FC"/>
    <w:rsid w:val="00525212"/>
    <w:rsid w:val="006C5190"/>
    <w:rsid w:val="007A3CE7"/>
    <w:rsid w:val="008D2839"/>
    <w:rsid w:val="009A22C4"/>
    <w:rsid w:val="009F4A9E"/>
    <w:rsid w:val="00A56686"/>
    <w:rsid w:val="00A81301"/>
    <w:rsid w:val="00AD4AF5"/>
    <w:rsid w:val="00AE3D5B"/>
    <w:rsid w:val="00BA5222"/>
    <w:rsid w:val="00C6058B"/>
    <w:rsid w:val="00C60DCB"/>
    <w:rsid w:val="00CC6B7F"/>
    <w:rsid w:val="00D026F2"/>
    <w:rsid w:val="00D10950"/>
    <w:rsid w:val="00D11EAB"/>
    <w:rsid w:val="00D34A3B"/>
    <w:rsid w:val="00D71E59"/>
    <w:rsid w:val="00D9581E"/>
    <w:rsid w:val="00DB1489"/>
    <w:rsid w:val="00E734C0"/>
    <w:rsid w:val="00E811F8"/>
    <w:rsid w:val="00F55AA3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9D20"/>
  <w15:chartTrackingRefBased/>
  <w15:docId w15:val="{E785BB51-C316-4D69-89D3-C3584740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1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1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1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1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1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1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1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1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1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71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71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71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71E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71E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71E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71E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71E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71E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1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1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1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71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1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71E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1E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1E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1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1E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1E5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C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1B61"/>
  </w:style>
  <w:style w:type="paragraph" w:styleId="Pieddepage">
    <w:name w:val="footer"/>
    <w:basedOn w:val="Normal"/>
    <w:link w:val="PieddepageCar"/>
    <w:uiPriority w:val="99"/>
    <w:unhideWhenUsed/>
    <w:rsid w:val="000C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1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Pourcelle</dc:creator>
  <cp:keywords/>
  <dc:description/>
  <cp:lastModifiedBy>Manon Pourcelle</cp:lastModifiedBy>
  <cp:revision>17</cp:revision>
  <dcterms:created xsi:type="dcterms:W3CDTF">2026-02-25T15:21:00Z</dcterms:created>
  <dcterms:modified xsi:type="dcterms:W3CDTF">2026-05-11T08:29:00Z</dcterms:modified>
</cp:coreProperties>
</file>